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8B2" w:rsidRDefault="001F6C62" w:rsidP="001F6C62">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Casey Tompa</w:t>
      </w:r>
    </w:p>
    <w:p w:rsidR="001F6C62" w:rsidRDefault="001F6C62" w:rsidP="001F6C62">
      <w:pPr>
        <w:spacing w:line="480" w:lineRule="auto"/>
        <w:rPr>
          <w:rFonts w:ascii="Times New Roman" w:hAnsi="Times New Roman" w:cs="Times New Roman"/>
          <w:sz w:val="24"/>
          <w:szCs w:val="24"/>
        </w:rPr>
      </w:pPr>
      <w:r>
        <w:rPr>
          <w:rFonts w:ascii="Times New Roman" w:hAnsi="Times New Roman" w:cs="Times New Roman"/>
          <w:sz w:val="24"/>
          <w:szCs w:val="24"/>
        </w:rPr>
        <w:t>Opinion Based Paper #2</w:t>
      </w:r>
    </w:p>
    <w:p w:rsidR="001F6C62" w:rsidRDefault="001F6C62" w:rsidP="001F6C62">
      <w:pPr>
        <w:spacing w:line="480" w:lineRule="auto"/>
        <w:rPr>
          <w:rFonts w:ascii="Times New Roman" w:hAnsi="Times New Roman" w:cs="Times New Roman"/>
          <w:sz w:val="24"/>
          <w:szCs w:val="24"/>
        </w:rPr>
      </w:pPr>
      <w:r>
        <w:rPr>
          <w:rFonts w:ascii="Times New Roman" w:hAnsi="Times New Roman" w:cs="Times New Roman"/>
          <w:sz w:val="24"/>
          <w:szCs w:val="24"/>
        </w:rPr>
        <w:t>Professional Issues 2</w:t>
      </w:r>
    </w:p>
    <w:p w:rsidR="001F6C62" w:rsidRDefault="003E2B30" w:rsidP="001F6C62">
      <w:pPr>
        <w:spacing w:line="480" w:lineRule="auto"/>
        <w:rPr>
          <w:rFonts w:ascii="Times New Roman" w:hAnsi="Times New Roman" w:cs="Times New Roman"/>
          <w:sz w:val="24"/>
          <w:szCs w:val="24"/>
        </w:rPr>
      </w:pPr>
      <w:r>
        <w:rPr>
          <w:rFonts w:ascii="Times New Roman" w:hAnsi="Times New Roman" w:cs="Times New Roman"/>
          <w:sz w:val="24"/>
          <w:szCs w:val="24"/>
        </w:rPr>
        <w:t>3/25</w:t>
      </w:r>
      <w:r w:rsidR="001F6C62">
        <w:rPr>
          <w:rFonts w:ascii="Times New Roman" w:hAnsi="Times New Roman" w:cs="Times New Roman"/>
          <w:sz w:val="24"/>
          <w:szCs w:val="24"/>
        </w:rPr>
        <w:t>/2019</w:t>
      </w:r>
    </w:p>
    <w:p w:rsidR="001F6C62" w:rsidRDefault="001F6C62" w:rsidP="001F6C6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An Ethical Situation </w:t>
      </w:r>
    </w:p>
    <w:p w:rsidR="001B72D2" w:rsidRDefault="001F6C62" w:rsidP="001F6C62">
      <w:pPr>
        <w:spacing w:line="480" w:lineRule="auto"/>
        <w:rPr>
          <w:rFonts w:ascii="Times New Roman" w:hAnsi="Times New Roman" w:cs="Times New Roman"/>
          <w:sz w:val="24"/>
          <w:szCs w:val="24"/>
        </w:rPr>
      </w:pPr>
      <w:r>
        <w:rPr>
          <w:rFonts w:ascii="Times New Roman" w:hAnsi="Times New Roman" w:cs="Times New Roman"/>
          <w:sz w:val="24"/>
          <w:szCs w:val="24"/>
        </w:rPr>
        <w:tab/>
      </w:r>
      <w:r w:rsidR="00675FAA">
        <w:rPr>
          <w:rFonts w:ascii="Times New Roman" w:hAnsi="Times New Roman" w:cs="Times New Roman"/>
          <w:sz w:val="24"/>
          <w:szCs w:val="24"/>
        </w:rPr>
        <w:t xml:space="preserve">When treating patients using Physical Therapy, it’s important to use clinical decision making skills to choose the right interventions or modalities that will best help the patient recover from their injury. There are other factors that can come into play though </w:t>
      </w:r>
      <w:r w:rsidR="00B3016F">
        <w:rPr>
          <w:rFonts w:ascii="Times New Roman" w:hAnsi="Times New Roman" w:cs="Times New Roman"/>
          <w:sz w:val="24"/>
          <w:szCs w:val="24"/>
        </w:rPr>
        <w:t xml:space="preserve">that you might not even think of. For example, there could be </w:t>
      </w:r>
      <w:r w:rsidR="00284489">
        <w:rPr>
          <w:rFonts w:ascii="Times New Roman" w:hAnsi="Times New Roman" w:cs="Times New Roman"/>
          <w:sz w:val="24"/>
          <w:szCs w:val="24"/>
        </w:rPr>
        <w:t>a language barrier between you and your patient</w:t>
      </w:r>
      <w:r w:rsidR="00492FF6">
        <w:rPr>
          <w:rFonts w:ascii="Times New Roman" w:hAnsi="Times New Roman" w:cs="Times New Roman"/>
          <w:sz w:val="24"/>
          <w:szCs w:val="24"/>
        </w:rPr>
        <w:t xml:space="preserve">, </w:t>
      </w:r>
      <w:r w:rsidR="00284489">
        <w:rPr>
          <w:rFonts w:ascii="Times New Roman" w:hAnsi="Times New Roman" w:cs="Times New Roman"/>
          <w:sz w:val="24"/>
          <w:szCs w:val="24"/>
        </w:rPr>
        <w:t>they could come from a different culture</w:t>
      </w:r>
      <w:r w:rsidR="001466AF">
        <w:rPr>
          <w:rFonts w:ascii="Times New Roman" w:hAnsi="Times New Roman" w:cs="Times New Roman"/>
          <w:sz w:val="24"/>
          <w:szCs w:val="24"/>
        </w:rPr>
        <w:t xml:space="preserve"> or even keeping patient confidentiality</w:t>
      </w:r>
      <w:r w:rsidR="00284489">
        <w:rPr>
          <w:rFonts w:ascii="Times New Roman" w:hAnsi="Times New Roman" w:cs="Times New Roman"/>
          <w:sz w:val="24"/>
          <w:szCs w:val="24"/>
        </w:rPr>
        <w:t>. When this happens, we as Physical Therapist Assistance and Physical Therapists must rely and look to our code of ethics</w:t>
      </w:r>
      <w:r w:rsidR="001466AF">
        <w:rPr>
          <w:rFonts w:ascii="Times New Roman" w:hAnsi="Times New Roman" w:cs="Times New Roman"/>
          <w:sz w:val="24"/>
          <w:szCs w:val="24"/>
        </w:rPr>
        <w:t xml:space="preserve"> and follow HIPAA guidelines</w:t>
      </w:r>
      <w:r w:rsidR="00284489">
        <w:rPr>
          <w:rFonts w:ascii="Times New Roman" w:hAnsi="Times New Roman" w:cs="Times New Roman"/>
          <w:sz w:val="24"/>
          <w:szCs w:val="24"/>
        </w:rPr>
        <w:t>.</w:t>
      </w:r>
      <w:r w:rsidR="00611C9D">
        <w:rPr>
          <w:rFonts w:ascii="Times New Roman" w:hAnsi="Times New Roman" w:cs="Times New Roman"/>
          <w:sz w:val="24"/>
          <w:szCs w:val="24"/>
        </w:rPr>
        <w:t xml:space="preserve"> Ethics</w:t>
      </w:r>
      <w:r w:rsidR="00E87F1F">
        <w:rPr>
          <w:rFonts w:ascii="Times New Roman" w:hAnsi="Times New Roman" w:cs="Times New Roman"/>
          <w:sz w:val="24"/>
          <w:szCs w:val="24"/>
        </w:rPr>
        <w:t xml:space="preserve"> is knowing what is right what’s</w:t>
      </w:r>
      <w:r w:rsidR="00611C9D">
        <w:rPr>
          <w:rFonts w:ascii="Times New Roman" w:hAnsi="Times New Roman" w:cs="Times New Roman"/>
          <w:sz w:val="24"/>
          <w:szCs w:val="24"/>
        </w:rPr>
        <w:t xml:space="preserve"> wrongs and one’s moral beliefs/ moral conduct (</w:t>
      </w:r>
      <w:r w:rsidR="00611C9D" w:rsidRPr="00611C9D">
        <w:rPr>
          <w:rFonts w:ascii="Times New Roman" w:hAnsi="Times New Roman" w:cs="Times New Roman"/>
          <w:sz w:val="24"/>
          <w:szCs w:val="24"/>
        </w:rPr>
        <w:t>Santa Clara University</w:t>
      </w:r>
      <w:r w:rsidR="00611C9D">
        <w:rPr>
          <w:rFonts w:ascii="Times New Roman" w:hAnsi="Times New Roman" w:cs="Times New Roman"/>
          <w:sz w:val="24"/>
          <w:szCs w:val="24"/>
        </w:rPr>
        <w:t>).</w:t>
      </w:r>
      <w:r w:rsidR="00492FF6">
        <w:rPr>
          <w:rFonts w:ascii="Times New Roman" w:hAnsi="Times New Roman" w:cs="Times New Roman"/>
          <w:sz w:val="24"/>
          <w:szCs w:val="24"/>
        </w:rPr>
        <w:t xml:space="preserve"> There are three</w:t>
      </w:r>
      <w:r w:rsidR="001B72D2">
        <w:rPr>
          <w:rFonts w:ascii="Times New Roman" w:hAnsi="Times New Roman" w:cs="Times New Roman"/>
          <w:sz w:val="24"/>
          <w:szCs w:val="24"/>
        </w:rPr>
        <w:t xml:space="preserve"> scenarios that </w:t>
      </w:r>
      <w:r w:rsidR="00492FF6">
        <w:rPr>
          <w:rFonts w:ascii="Times New Roman" w:hAnsi="Times New Roman" w:cs="Times New Roman"/>
          <w:sz w:val="24"/>
          <w:szCs w:val="24"/>
        </w:rPr>
        <w:t>come to mind during my first two</w:t>
      </w:r>
      <w:r w:rsidR="001B72D2">
        <w:rPr>
          <w:rFonts w:ascii="Times New Roman" w:hAnsi="Times New Roman" w:cs="Times New Roman"/>
          <w:sz w:val="24"/>
          <w:szCs w:val="24"/>
        </w:rPr>
        <w:t xml:space="preserve"> rotations of </w:t>
      </w:r>
      <w:r w:rsidR="00492FF6">
        <w:rPr>
          <w:rFonts w:ascii="Times New Roman" w:hAnsi="Times New Roman" w:cs="Times New Roman"/>
          <w:sz w:val="24"/>
          <w:szCs w:val="24"/>
        </w:rPr>
        <w:t>clinicals. All three</w:t>
      </w:r>
      <w:r w:rsidR="001B72D2">
        <w:rPr>
          <w:rFonts w:ascii="Times New Roman" w:hAnsi="Times New Roman" w:cs="Times New Roman"/>
          <w:sz w:val="24"/>
          <w:szCs w:val="24"/>
        </w:rPr>
        <w:t xml:space="preserve"> were handled well and adhered to our code of ethics. </w:t>
      </w:r>
    </w:p>
    <w:p w:rsidR="001F6C62" w:rsidRDefault="00284489" w:rsidP="001F6C6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B72D2">
        <w:rPr>
          <w:rFonts w:ascii="Times New Roman" w:hAnsi="Times New Roman" w:cs="Times New Roman"/>
          <w:sz w:val="24"/>
          <w:szCs w:val="24"/>
        </w:rPr>
        <w:tab/>
      </w:r>
      <w:r w:rsidR="003E2B30">
        <w:rPr>
          <w:rFonts w:ascii="Times New Roman" w:hAnsi="Times New Roman" w:cs="Times New Roman"/>
          <w:sz w:val="24"/>
          <w:szCs w:val="24"/>
        </w:rPr>
        <w:t>During my second round of clinicals, I was observing my Physical Therapist interact with a patient</w:t>
      </w:r>
      <w:r w:rsidR="001B72D2">
        <w:rPr>
          <w:rFonts w:ascii="Times New Roman" w:hAnsi="Times New Roman" w:cs="Times New Roman"/>
          <w:sz w:val="24"/>
          <w:szCs w:val="24"/>
        </w:rPr>
        <w:t xml:space="preserve"> that was culturally diverse and</w:t>
      </w:r>
      <w:r w:rsidR="003E2B30">
        <w:rPr>
          <w:rFonts w:ascii="Times New Roman" w:hAnsi="Times New Roman" w:cs="Times New Roman"/>
          <w:sz w:val="24"/>
          <w:szCs w:val="24"/>
        </w:rPr>
        <w:t xml:space="preserve"> did not speak any English. The patient had brought her daughter with her who spoke both languages and was the translator for the therapy session. </w:t>
      </w:r>
      <w:r w:rsidR="001B72D2">
        <w:rPr>
          <w:rFonts w:ascii="Times New Roman" w:hAnsi="Times New Roman" w:cs="Times New Roman"/>
          <w:sz w:val="24"/>
          <w:szCs w:val="24"/>
        </w:rPr>
        <w:t xml:space="preserve">The patient was dealing with very severe chronic back pain and had difficulty with position changes. While the Physical Therapist was treating </w:t>
      </w:r>
      <w:r w:rsidR="00492FF6">
        <w:rPr>
          <w:rFonts w:ascii="Times New Roman" w:hAnsi="Times New Roman" w:cs="Times New Roman"/>
          <w:sz w:val="24"/>
          <w:szCs w:val="24"/>
        </w:rPr>
        <w:t xml:space="preserve">the patient he was always talking and making eye contact with the patient rather than her daughter who was translating. To me, this showed respect and care for the patient rather than just talking through the translator. At the end of the treatment </w:t>
      </w:r>
      <w:r w:rsidR="00492FF6">
        <w:rPr>
          <w:rFonts w:ascii="Times New Roman" w:hAnsi="Times New Roman" w:cs="Times New Roman"/>
          <w:sz w:val="24"/>
          <w:szCs w:val="24"/>
        </w:rPr>
        <w:lastRenderedPageBreak/>
        <w:t xml:space="preserve">session, the patient and her daughter were very thankful for the treatment he provided and for me, it showed how to deal with a situation when there is a language barrier. </w:t>
      </w:r>
    </w:p>
    <w:p w:rsidR="00492FF6" w:rsidRDefault="00611C9D" w:rsidP="001F6C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next scenario had to do when my CI was treating a patient in the gym while other patients were in there as well. While treating the patient, one of the </w:t>
      </w:r>
      <w:r w:rsidR="005B526B">
        <w:rPr>
          <w:rFonts w:ascii="Times New Roman" w:hAnsi="Times New Roman" w:cs="Times New Roman"/>
          <w:sz w:val="24"/>
          <w:szCs w:val="24"/>
        </w:rPr>
        <w:t>patient’s</w:t>
      </w:r>
      <w:r>
        <w:rPr>
          <w:rFonts w:ascii="Times New Roman" w:hAnsi="Times New Roman" w:cs="Times New Roman"/>
          <w:sz w:val="24"/>
          <w:szCs w:val="24"/>
        </w:rPr>
        <w:t xml:space="preserve"> friends was also doing physical therapy and the two of them were talking while doing their exercises. I</w:t>
      </w:r>
      <w:r w:rsidR="005B526B">
        <w:rPr>
          <w:rFonts w:ascii="Times New Roman" w:hAnsi="Times New Roman" w:cs="Times New Roman"/>
          <w:sz w:val="24"/>
          <w:szCs w:val="24"/>
        </w:rPr>
        <w:t xml:space="preserve">t then proceeded to our patient asking why her friend was in here for physical therapy. My CI then replied that she was more than welcome to ask her herself because she was not allowed to break HIPAA laws. When she said that, it reminded me that even though they were good friends, we are still not able to discuss patient information with others. This is the second scenario that </w:t>
      </w:r>
      <w:r w:rsidR="00207BBD">
        <w:rPr>
          <w:rFonts w:ascii="Times New Roman" w:hAnsi="Times New Roman" w:cs="Times New Roman"/>
          <w:sz w:val="24"/>
          <w:szCs w:val="24"/>
        </w:rPr>
        <w:t>dealt</w:t>
      </w:r>
      <w:r w:rsidR="005B526B">
        <w:rPr>
          <w:rFonts w:ascii="Times New Roman" w:hAnsi="Times New Roman" w:cs="Times New Roman"/>
          <w:sz w:val="24"/>
          <w:szCs w:val="24"/>
        </w:rPr>
        <w:t xml:space="preserve"> with an ethical dilemma. </w:t>
      </w:r>
    </w:p>
    <w:p w:rsidR="00492FF6" w:rsidRDefault="005B526B" w:rsidP="001F6C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last scenario </w:t>
      </w:r>
      <w:r w:rsidR="00207BBD">
        <w:rPr>
          <w:rFonts w:ascii="Times New Roman" w:hAnsi="Times New Roman" w:cs="Times New Roman"/>
          <w:sz w:val="24"/>
          <w:szCs w:val="24"/>
        </w:rPr>
        <w:t>starts off when my CI and I were working with a patient in the open gym and one of the other Physical Therapist comes to us with a question. The question had to do with a patient that we had previously seen a day or two ago. Instead of talking about it in front of the patient</w:t>
      </w:r>
      <w:r w:rsidR="001466AF">
        <w:rPr>
          <w:rFonts w:ascii="Times New Roman" w:hAnsi="Times New Roman" w:cs="Times New Roman"/>
          <w:sz w:val="24"/>
          <w:szCs w:val="24"/>
        </w:rPr>
        <w:t xml:space="preserve"> we were working with currently, she pulled the other Physical Therapist into a different room to discuss the question at hand while I worked with the patient. </w:t>
      </w:r>
      <w:r w:rsidR="0079508A">
        <w:rPr>
          <w:rFonts w:ascii="Times New Roman" w:hAnsi="Times New Roman" w:cs="Times New Roman"/>
          <w:sz w:val="24"/>
          <w:szCs w:val="24"/>
        </w:rPr>
        <w:t>By doing this she was able to keep the interaction professional and not discuss patient information out in the open to where others might hear. She also followed HIPAA guidelines even though it could have been an easy answer to say out loud really quick. This is the last scenario that had to deal with an ethical dilemma.</w:t>
      </w:r>
    </w:p>
    <w:p w:rsidR="009871E9" w:rsidRDefault="0079508A" w:rsidP="009871E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conclude, it’s important that we as Physical Therapy Assistance and Physical Therapist follow the guidelines that were written in out </w:t>
      </w:r>
      <w:r w:rsidR="000A2507">
        <w:rPr>
          <w:rFonts w:ascii="Times New Roman" w:hAnsi="Times New Roman" w:cs="Times New Roman"/>
          <w:sz w:val="24"/>
          <w:szCs w:val="24"/>
        </w:rPr>
        <w:t xml:space="preserve">in our </w:t>
      </w:r>
      <w:r>
        <w:rPr>
          <w:rFonts w:ascii="Times New Roman" w:hAnsi="Times New Roman" w:cs="Times New Roman"/>
          <w:sz w:val="24"/>
          <w:szCs w:val="24"/>
        </w:rPr>
        <w:t xml:space="preserve">HIPAA </w:t>
      </w:r>
      <w:r w:rsidR="009871E9">
        <w:rPr>
          <w:rFonts w:ascii="Times New Roman" w:hAnsi="Times New Roman" w:cs="Times New Roman"/>
          <w:sz w:val="24"/>
          <w:szCs w:val="24"/>
        </w:rPr>
        <w:t xml:space="preserve">handbook. HIPAA refers to the protection of health information that could reveal a patient’s identity (HIPPA Privacy Guidelines). Not only that but it is also important to follow our code of ethics. </w:t>
      </w:r>
    </w:p>
    <w:p w:rsidR="00611C9D" w:rsidRDefault="009871E9" w:rsidP="009871E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11C9D" w:rsidRDefault="009871E9" w:rsidP="009871E9">
      <w:pPr>
        <w:spacing w:line="480" w:lineRule="auto"/>
        <w:ind w:left="720" w:hanging="720"/>
        <w:rPr>
          <w:rFonts w:ascii="Times New Roman" w:hAnsi="Times New Roman" w:cs="Times New Roman"/>
          <w:sz w:val="24"/>
          <w:szCs w:val="24"/>
        </w:rPr>
      </w:pPr>
      <w:r w:rsidRPr="009871E9">
        <w:rPr>
          <w:rFonts w:ascii="Times New Roman" w:hAnsi="Times New Roman" w:cs="Times New Roman"/>
          <w:sz w:val="24"/>
          <w:szCs w:val="24"/>
        </w:rPr>
        <w:t>HIPAA Privacy Guidelines. (n.d.). Retrieved from https://www.hipaajournal.com/hipaa-privacy-guidelines/</w:t>
      </w:r>
    </w:p>
    <w:p w:rsidR="00611C9D" w:rsidRPr="001F6C62" w:rsidRDefault="00611C9D" w:rsidP="00611C9D">
      <w:pPr>
        <w:spacing w:line="480" w:lineRule="auto"/>
        <w:ind w:left="720" w:hanging="720"/>
        <w:rPr>
          <w:rFonts w:ascii="Times New Roman" w:hAnsi="Times New Roman" w:cs="Times New Roman"/>
          <w:sz w:val="24"/>
          <w:szCs w:val="24"/>
        </w:rPr>
      </w:pPr>
      <w:r w:rsidRPr="00611C9D">
        <w:rPr>
          <w:rFonts w:ascii="Times New Roman" w:hAnsi="Times New Roman" w:cs="Times New Roman"/>
          <w:sz w:val="24"/>
          <w:szCs w:val="24"/>
        </w:rPr>
        <w:t>Santa Clara University. (n.d.). What is Ethics? Retrieved from https://www.scu.edu/ethics/ethics-resources/ethical-decision-making/what-is-ethics/</w:t>
      </w:r>
    </w:p>
    <w:sectPr w:rsidR="00611C9D" w:rsidRPr="001F6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C62"/>
    <w:rsid w:val="000A2507"/>
    <w:rsid w:val="001466AF"/>
    <w:rsid w:val="001B72D2"/>
    <w:rsid w:val="001F6C62"/>
    <w:rsid w:val="00207BBD"/>
    <w:rsid w:val="00284489"/>
    <w:rsid w:val="003E2B30"/>
    <w:rsid w:val="00492FF6"/>
    <w:rsid w:val="005B526B"/>
    <w:rsid w:val="00611C9D"/>
    <w:rsid w:val="00675FAA"/>
    <w:rsid w:val="0079508A"/>
    <w:rsid w:val="008439F8"/>
    <w:rsid w:val="009871E9"/>
    <w:rsid w:val="00AC050A"/>
    <w:rsid w:val="00B3016F"/>
    <w:rsid w:val="00C928B2"/>
    <w:rsid w:val="00E8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1C74A-B958-4BF4-8497-A6753F3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NRG Energy</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Moreland, Jared</dc:creator>
  <cp:keywords/>
  <dc:description/>
  <cp:lastModifiedBy>Tompa, Casey O.</cp:lastModifiedBy>
  <cp:revision>2</cp:revision>
  <dcterms:created xsi:type="dcterms:W3CDTF">2019-05-14T19:05:00Z</dcterms:created>
  <dcterms:modified xsi:type="dcterms:W3CDTF">2019-05-14T19:05:00Z</dcterms:modified>
</cp:coreProperties>
</file>